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CD90" w14:textId="77777777" w:rsidR="00CF4C74" w:rsidRDefault="009B37D8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9ACCDA9" wp14:editId="69ACCDAA">
            <wp:simplePos x="0" y="0"/>
            <wp:positionH relativeFrom="page">
              <wp:posOffset>457200</wp:posOffset>
            </wp:positionH>
            <wp:positionV relativeFrom="paragraph">
              <wp:posOffset>-1221</wp:posOffset>
            </wp:positionV>
            <wp:extent cx="2209648" cy="4132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48" cy="4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9ACCDAB" wp14:editId="69ACCDAC">
                <wp:simplePos x="0" y="0"/>
                <wp:positionH relativeFrom="page">
                  <wp:posOffset>0</wp:posOffset>
                </wp:positionH>
                <wp:positionV relativeFrom="page">
                  <wp:posOffset>8906256</wp:posOffset>
                </wp:positionV>
                <wp:extent cx="7772400" cy="11525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152525"/>
                          <a:chOff x="0" y="0"/>
                          <a:chExt cx="7772400" cy="1152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5252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144"/>
                                </a:lnTo>
                                <a:lnTo>
                                  <a:pt x="7772400" y="115214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B9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1152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CCDC1" w14:textId="77777777" w:rsidR="00CF4C74" w:rsidRDefault="009B37D8">
                              <w:pPr>
                                <w:spacing w:before="13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CENTER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GUIDED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MONTESSORI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STUDIES</w:t>
                              </w:r>
                            </w:p>
                            <w:p w14:paraId="69ACCDC2" w14:textId="77777777" w:rsidR="00CF4C74" w:rsidRDefault="009B37D8">
                              <w:pPr>
                                <w:spacing w:before="14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>4532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>West Kennedy Blvd.,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>Suite 233 Tampa, Florida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>33609</w:t>
                              </w:r>
                            </w:p>
                            <w:p w14:paraId="69ACCDC3" w14:textId="77777777" w:rsidR="00CF4C74" w:rsidRDefault="009B37D8">
                              <w:pPr>
                                <w:spacing w:before="14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1-888-344-7897</w:t>
                              </w:r>
                              <w:r>
                                <w:rPr>
                                  <w:color w:val="FFFFFF"/>
                                  <w:spacing w:val="7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|</w:t>
                              </w:r>
                              <w:r>
                                <w:rPr>
                                  <w:color w:val="FFFFFF"/>
                                  <w:spacing w:val="74"/>
                                  <w:sz w:val="2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FFFFFF"/>
                                    <w:spacing w:val="-2"/>
                                    <w:w w:val="90"/>
                                    <w:sz w:val="28"/>
                                  </w:rPr>
                                  <w:t>admissions@cgms.edu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CCDAB" id="Group 2" o:spid="_x0000_s1026" style="position:absolute;left:0;text-align:left;margin-left:0;margin-top:701.3pt;width:612pt;height:90.75pt;z-index:15729152;mso-wrap-distance-left:0;mso-wrap-distance-right:0;mso-position-horizontal-relative:page;mso-position-vertical-relative:page" coordsize="77724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">
                <v:shape id="Graphic 3" o:spid="_x0000_s1027" style="position:absolute;width:77724;height:11525;visibility:visible;mso-wrap-style:square;v-text-anchor:top" coordsize="7772400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" path="m7772400,l,,,1152144r7772400,l7772400,xe" fillcolor="#57b94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77724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9ACCDC1" w14:textId="77777777" w:rsidR="00CF4C74" w:rsidRDefault="009B37D8">
                        <w:pPr>
                          <w:spacing w:before="13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color w:val="FFFFFF"/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CENTER</w:t>
                        </w:r>
                        <w:r>
                          <w:rPr>
                            <w:color w:val="FFFFFF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FOR</w:t>
                        </w:r>
                        <w:r>
                          <w:rPr>
                            <w:color w:val="FFFFFF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GUIDED</w:t>
                        </w:r>
                        <w:r>
                          <w:rPr>
                            <w:color w:val="FFFFFF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MONTESSORI</w:t>
                        </w:r>
                        <w:r>
                          <w:rPr>
                            <w:color w:val="FFFFFF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STUDIES</w:t>
                        </w:r>
                      </w:p>
                      <w:p w14:paraId="69ACCDC2" w14:textId="77777777" w:rsidR="00CF4C74" w:rsidRDefault="009B37D8">
                        <w:pPr>
                          <w:spacing w:before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>4532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>West Kennedy Blvd.,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>Suite 233 Tampa, Florida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>33609</w:t>
                        </w:r>
                      </w:p>
                      <w:p w14:paraId="69ACCDC3" w14:textId="77777777" w:rsidR="00CF4C74" w:rsidRDefault="009B37D8">
                        <w:pPr>
                          <w:spacing w:before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1-888-344-7897</w:t>
                        </w:r>
                        <w:r>
                          <w:rPr>
                            <w:color w:val="FFFFFF"/>
                            <w:spacing w:val="7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|</w:t>
                        </w:r>
                        <w:r>
                          <w:rPr>
                            <w:color w:val="FFFFFF"/>
                            <w:spacing w:val="74"/>
                            <w:sz w:val="28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color w:val="FFFFFF"/>
                              <w:spacing w:val="-2"/>
                              <w:w w:val="90"/>
                              <w:sz w:val="28"/>
                            </w:rPr>
                            <w:t>admissions@cgms.edu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57B94C"/>
          <w:w w:val="105"/>
        </w:rPr>
        <w:t>APPLICATION</w:t>
      </w:r>
      <w:r>
        <w:rPr>
          <w:color w:val="57B94C"/>
          <w:spacing w:val="-24"/>
          <w:w w:val="105"/>
        </w:rPr>
        <w:t xml:space="preserve"> </w:t>
      </w:r>
      <w:r>
        <w:rPr>
          <w:color w:val="57B94C"/>
          <w:spacing w:val="-2"/>
          <w:w w:val="105"/>
        </w:rPr>
        <w:t>CHECKLIST</w:t>
      </w:r>
    </w:p>
    <w:p w14:paraId="69ACCD91" w14:textId="77777777" w:rsidR="00CF4C74" w:rsidRDefault="00CF4C74">
      <w:pPr>
        <w:pStyle w:val="BodyText"/>
        <w:ind w:left="0"/>
        <w:rPr>
          <w:sz w:val="19"/>
        </w:rPr>
      </w:pPr>
    </w:p>
    <w:p w14:paraId="69ACCD92" w14:textId="77777777" w:rsidR="00CF4C74" w:rsidRDefault="00CF4C74">
      <w:pPr>
        <w:pStyle w:val="BodyText"/>
        <w:spacing w:before="4"/>
        <w:ind w:left="0"/>
        <w:rPr>
          <w:sz w:val="19"/>
        </w:rPr>
      </w:pPr>
    </w:p>
    <w:p w14:paraId="69ACCD93" w14:textId="77777777" w:rsidR="00CF4C74" w:rsidRDefault="009B37D8">
      <w:pPr>
        <w:spacing w:before="1" w:line="259" w:lineRule="auto"/>
        <w:ind w:left="720" w:right="576"/>
        <w:rPr>
          <w:sz w:val="19"/>
        </w:rPr>
      </w:pPr>
      <w:r>
        <w:rPr>
          <w:color w:val="2572A4"/>
          <w:w w:val="105"/>
          <w:sz w:val="19"/>
        </w:rPr>
        <w:t>THIS DOCUMENT IS INTENDED TO HELP YOU MANAGE YOUR ADMISSIONS TASKS. IF YOU HAVE A SPECIFIC</w:t>
      </w:r>
      <w:r>
        <w:rPr>
          <w:color w:val="2572A4"/>
          <w:spacing w:val="40"/>
          <w:w w:val="105"/>
          <w:sz w:val="19"/>
        </w:rPr>
        <w:t xml:space="preserve"> </w:t>
      </w:r>
      <w:r>
        <w:rPr>
          <w:color w:val="2572A4"/>
          <w:w w:val="105"/>
          <w:sz w:val="19"/>
        </w:rPr>
        <w:t xml:space="preserve">INQUIRY ABOUT THE STATUS OF YOUR APPLICATION, SEND AN EMAIL TO </w:t>
      </w:r>
      <w:hyperlink r:id="rId8">
        <w:r>
          <w:rPr>
            <w:color w:val="2572A4"/>
            <w:w w:val="105"/>
            <w:sz w:val="19"/>
          </w:rPr>
          <w:t>ADMISSIONS@CGMS.EDU.</w:t>
        </w:r>
      </w:hyperlink>
    </w:p>
    <w:p w14:paraId="69ACCD94" w14:textId="77777777" w:rsidR="00CF4C74" w:rsidRDefault="009B37D8">
      <w:pPr>
        <w:spacing w:before="178"/>
        <w:ind w:left="720"/>
        <w:rPr>
          <w:sz w:val="30"/>
        </w:rPr>
      </w:pPr>
      <w:r>
        <w:rPr>
          <w:color w:val="57B94C"/>
          <w:spacing w:val="-2"/>
          <w:sz w:val="30"/>
        </w:rPr>
        <w:t>TASKS:</w:t>
      </w:r>
    </w:p>
    <w:p w14:paraId="69ACCD95" w14:textId="7736D2B0" w:rsidR="00CF4C74" w:rsidRDefault="009B37D8">
      <w:pPr>
        <w:pStyle w:val="BodyText"/>
        <w:spacing w:before="238"/>
        <w:ind w:left="816"/>
      </w:pPr>
      <w:r>
        <w:rPr>
          <w:noProof/>
          <w:position w:val="-11"/>
        </w:rPr>
        <w:drawing>
          <wp:inline distT="0" distB="0" distL="0" distR="0" wp14:anchorId="69ACCDAD" wp14:editId="69ACCDAE">
            <wp:extent cx="228600" cy="2286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hyperlink r:id="rId10" w:tgtFrame="_blank" w:history="1">
        <w:r w:rsidR="00E91AA5">
          <w:rPr>
            <w:rStyle w:val="Hyperlink"/>
            <w:rFonts w:ascii="Tahoma" w:hAnsi="Tahoma" w:cs="Tahoma"/>
            <w:color w:val="1155CC"/>
            <w:shd w:val="clear" w:color="auto" w:fill="FFFFFF"/>
          </w:rPr>
          <w:t>Application Part One</w:t>
        </w:r>
      </w:hyperlink>
      <w:r w:rsidR="00E91AA5">
        <w:rPr>
          <w:color w:val="222222"/>
          <w:shd w:val="clear" w:color="auto" w:fill="FFFFFF"/>
        </w:rPr>
        <w:t> - </w:t>
      </w:r>
      <w:r w:rsidR="00E91AA5">
        <w:rPr>
          <w:color w:val="222222"/>
          <w:shd w:val="clear" w:color="auto" w:fill="FFFF00"/>
        </w:rPr>
        <w:t>PLEASE NOTE:</w:t>
      </w:r>
      <w:r w:rsidR="00E91AA5">
        <w:rPr>
          <w:color w:val="222222"/>
          <w:shd w:val="clear" w:color="auto" w:fill="FFFFFF"/>
        </w:rPr>
        <w:t xml:space="preserve"> The application will take approximately one hour to </w:t>
      </w:r>
      <w:r w:rsidR="00E91AA5">
        <w:rPr>
          <w:color w:val="222222"/>
          <w:shd w:val="clear" w:color="auto" w:fill="FFFFFF"/>
        </w:rPr>
        <w:t>complete. We</w:t>
      </w:r>
      <w:r w:rsidR="00E91AA5">
        <w:rPr>
          <w:color w:val="222222"/>
          <w:shd w:val="clear" w:color="auto" w:fill="FFFFFF"/>
        </w:rPr>
        <w:t xml:space="preserve"> recommend completing it all in one sitting as there is not an option to save the application and continue </w:t>
      </w:r>
      <w:proofErr w:type="gramStart"/>
      <w:r w:rsidR="00E91AA5">
        <w:rPr>
          <w:color w:val="222222"/>
          <w:shd w:val="clear" w:color="auto" w:fill="FFFFFF"/>
        </w:rPr>
        <w:t>at a later time</w:t>
      </w:r>
      <w:proofErr w:type="gramEnd"/>
      <w:r w:rsidR="00E91AA5">
        <w:rPr>
          <w:color w:val="222222"/>
          <w:shd w:val="clear" w:color="auto" w:fill="FFFFFF"/>
        </w:rPr>
        <w:t>. Part Two of the application will be available once you submit part one.</w:t>
      </w:r>
    </w:p>
    <w:p w14:paraId="69ACCD96" w14:textId="1092989E" w:rsidR="00CF4C74" w:rsidRDefault="009B37D8">
      <w:pPr>
        <w:pStyle w:val="BodyText"/>
        <w:spacing w:before="180"/>
        <w:ind w:left="801"/>
      </w:pPr>
      <w:r>
        <w:rPr>
          <w:noProof/>
          <w:position w:val="-12"/>
        </w:rPr>
        <w:drawing>
          <wp:inline distT="0" distB="0" distL="0" distR="0" wp14:anchorId="69ACCDAF" wp14:editId="69ACCDB0">
            <wp:extent cx="228600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sz w:val="20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essay.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 w:rsidR="00E91AA5">
        <w:rPr>
          <w:color w:val="231F20"/>
        </w:rPr>
        <w:t>can be attached or completed with part 2 of the application</w:t>
      </w:r>
    </w:p>
    <w:p w14:paraId="69ACCD97" w14:textId="77777777" w:rsidR="00CF4C74" w:rsidRDefault="009B37D8">
      <w:pPr>
        <w:pStyle w:val="BodyText"/>
        <w:spacing w:before="197"/>
      </w:pPr>
      <w:r>
        <w:rPr>
          <w:color w:val="231F20"/>
          <w:spacing w:val="-5"/>
        </w:rPr>
        <w:t>Admission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essay:</w:t>
      </w:r>
    </w:p>
    <w:p w14:paraId="69ACCD98" w14:textId="77777777" w:rsidR="00CF4C74" w:rsidRDefault="009B37D8">
      <w:pPr>
        <w:pStyle w:val="BodyText"/>
        <w:spacing w:before="153" w:line="206" w:lineRule="auto"/>
        <w:ind w:left="1620" w:right="576" w:hanging="455"/>
      </w:pPr>
      <w:r>
        <w:rPr>
          <w:noProof/>
          <w:position w:val="-9"/>
        </w:rPr>
        <w:drawing>
          <wp:inline distT="0" distB="0" distL="0" distR="0" wp14:anchorId="69ACCDB1" wp14:editId="69ACCDB2">
            <wp:extent cx="228599" cy="22859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0"/>
        </w:rPr>
        <w:t xml:space="preserve"> </w:t>
      </w:r>
      <w:r>
        <w:rPr>
          <w:color w:val="2572A4"/>
        </w:rPr>
        <w:t>INFANT/TODDLER,</w:t>
      </w:r>
      <w:r>
        <w:rPr>
          <w:color w:val="2572A4"/>
          <w:spacing w:val="40"/>
        </w:rPr>
        <w:t xml:space="preserve"> </w:t>
      </w:r>
      <w:r>
        <w:rPr>
          <w:color w:val="2572A4"/>
        </w:rPr>
        <w:t>EARLY</w:t>
      </w:r>
      <w:r>
        <w:rPr>
          <w:color w:val="2572A4"/>
          <w:spacing w:val="40"/>
        </w:rPr>
        <w:t xml:space="preserve"> </w:t>
      </w:r>
      <w:r>
        <w:rPr>
          <w:color w:val="2572A4"/>
        </w:rPr>
        <w:t>CHILDHOOD,</w:t>
      </w:r>
      <w:r>
        <w:rPr>
          <w:color w:val="2572A4"/>
          <w:spacing w:val="40"/>
        </w:rPr>
        <w:t xml:space="preserve"> </w:t>
      </w:r>
      <w:r>
        <w:rPr>
          <w:color w:val="2572A4"/>
        </w:rPr>
        <w:t>AND</w:t>
      </w:r>
      <w:r>
        <w:rPr>
          <w:color w:val="2572A4"/>
          <w:spacing w:val="40"/>
        </w:rPr>
        <w:t xml:space="preserve"> </w:t>
      </w:r>
      <w:r>
        <w:rPr>
          <w:color w:val="2572A4"/>
        </w:rPr>
        <w:t>ELEMENTARY</w:t>
      </w:r>
      <w:r>
        <w:rPr>
          <w:color w:val="2572A4"/>
          <w:spacing w:val="40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applicants: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-2"/>
        </w:rPr>
        <w:t>approximately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400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words,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describe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reasons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wanting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children,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personal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educational</w:t>
      </w:r>
    </w:p>
    <w:p w14:paraId="69ACCD99" w14:textId="77777777" w:rsidR="00CF4C74" w:rsidRDefault="009B37D8">
      <w:pPr>
        <w:pStyle w:val="BodyText"/>
        <w:spacing w:before="21"/>
        <w:ind w:left="1620"/>
      </w:pPr>
      <w:r>
        <w:rPr>
          <w:color w:val="231F20"/>
          <w:spacing w:val="-2"/>
        </w:rPr>
        <w:t>philosophy,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draws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Montessori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approach.</w:t>
      </w:r>
    </w:p>
    <w:p w14:paraId="69ACCD9A" w14:textId="77777777" w:rsidR="00CF4C74" w:rsidRDefault="009B37D8">
      <w:pPr>
        <w:pStyle w:val="BodyText"/>
        <w:spacing w:before="204" w:line="344" w:lineRule="exact"/>
        <w:ind w:left="1165"/>
      </w:pPr>
      <w:r>
        <w:rPr>
          <w:noProof/>
          <w:position w:val="-8"/>
        </w:rPr>
        <w:drawing>
          <wp:inline distT="0" distB="0" distL="0" distR="0" wp14:anchorId="69ACCDB3" wp14:editId="69ACCDB4">
            <wp:extent cx="228599" cy="22859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rPr>
          <w:color w:val="231F20"/>
          <w:spacing w:val="-2"/>
        </w:rPr>
        <w:t xml:space="preserve">For </w:t>
      </w:r>
      <w:r>
        <w:rPr>
          <w:color w:val="2572A4"/>
          <w:spacing w:val="-2"/>
        </w:rPr>
        <w:t xml:space="preserve">SECONDARY </w:t>
      </w:r>
      <w:r>
        <w:rPr>
          <w:color w:val="231F20"/>
          <w:spacing w:val="-2"/>
        </w:rPr>
        <w:t>program applicants only, please attach an essay in response to these questions:</w:t>
      </w:r>
    </w:p>
    <w:p w14:paraId="69ACCD9B" w14:textId="77777777" w:rsidR="00CF4C74" w:rsidRDefault="009B37D8">
      <w:pPr>
        <w:pStyle w:val="ListParagraph"/>
        <w:numPr>
          <w:ilvl w:val="0"/>
          <w:numId w:val="1"/>
        </w:numPr>
        <w:tabs>
          <w:tab w:val="left" w:pos="1925"/>
        </w:tabs>
        <w:spacing w:before="0" w:line="226" w:lineRule="exact"/>
        <w:ind w:hanging="305"/>
        <w:rPr>
          <w:sz w:val="21"/>
        </w:rPr>
      </w:pPr>
      <w:r>
        <w:rPr>
          <w:color w:val="231F20"/>
          <w:sz w:val="21"/>
        </w:rPr>
        <w:t>Who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are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you,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and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what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brings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you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happiness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and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pacing w:val="-4"/>
          <w:sz w:val="21"/>
        </w:rPr>
        <w:t>joy?</w:t>
      </w:r>
    </w:p>
    <w:p w14:paraId="69ACCD9C" w14:textId="77777777" w:rsidR="00CF4C74" w:rsidRDefault="009B37D8">
      <w:pPr>
        <w:pStyle w:val="ListParagraph"/>
        <w:numPr>
          <w:ilvl w:val="0"/>
          <w:numId w:val="1"/>
        </w:numPr>
        <w:tabs>
          <w:tab w:val="left" w:pos="1966"/>
        </w:tabs>
        <w:ind w:left="1966" w:hanging="346"/>
        <w:rPr>
          <w:sz w:val="21"/>
        </w:rPr>
      </w:pPr>
      <w:r>
        <w:rPr>
          <w:color w:val="231F20"/>
          <w:sz w:val="21"/>
        </w:rPr>
        <w:t>What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are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your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pacing w:val="-2"/>
          <w:sz w:val="21"/>
        </w:rPr>
        <w:t>strengths?</w:t>
      </w:r>
    </w:p>
    <w:p w14:paraId="69ACCD9D" w14:textId="77777777" w:rsidR="00CF4C74" w:rsidRDefault="009B37D8">
      <w:pPr>
        <w:pStyle w:val="ListParagraph"/>
        <w:numPr>
          <w:ilvl w:val="0"/>
          <w:numId w:val="1"/>
        </w:numPr>
        <w:tabs>
          <w:tab w:val="left" w:pos="1969"/>
        </w:tabs>
        <w:spacing w:before="16"/>
        <w:ind w:left="1969" w:hanging="349"/>
        <w:rPr>
          <w:sz w:val="21"/>
        </w:rPr>
      </w:pPr>
      <w:r>
        <w:rPr>
          <w:color w:val="231F20"/>
          <w:spacing w:val="-2"/>
          <w:sz w:val="21"/>
        </w:rPr>
        <w:t>Describe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your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personal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educational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philosophy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and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what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draws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you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to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the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Montessori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approach.</w:t>
      </w:r>
    </w:p>
    <w:p w14:paraId="69ACCD9E" w14:textId="77777777" w:rsidR="00CF4C74" w:rsidRDefault="009B37D8">
      <w:pPr>
        <w:pStyle w:val="ListParagraph"/>
        <w:numPr>
          <w:ilvl w:val="0"/>
          <w:numId w:val="1"/>
        </w:numPr>
        <w:tabs>
          <w:tab w:val="left" w:pos="1968"/>
        </w:tabs>
        <w:spacing w:line="256" w:lineRule="auto"/>
        <w:ind w:left="1620" w:right="796" w:firstLine="0"/>
        <w:rPr>
          <w:sz w:val="21"/>
        </w:rPr>
      </w:pPr>
      <w:r>
        <w:rPr>
          <w:color w:val="231F20"/>
          <w:sz w:val="21"/>
        </w:rPr>
        <w:t>Describe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key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event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that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brought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you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into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adolescence,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and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explain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how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that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informed,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or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could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inform, your work with adolescents as a guide.</w:t>
      </w:r>
    </w:p>
    <w:p w14:paraId="69ACCD9F" w14:textId="77777777" w:rsidR="00CF4C74" w:rsidRDefault="009B37D8">
      <w:pPr>
        <w:pStyle w:val="BodyText"/>
        <w:spacing w:before="192" w:line="232" w:lineRule="auto"/>
        <w:ind w:right="1098" w:hanging="459"/>
        <w:jc w:val="both"/>
      </w:pPr>
      <w:r>
        <w:rPr>
          <w:noProof/>
          <w:position w:val="-8"/>
        </w:rPr>
        <w:drawing>
          <wp:inline distT="0" distB="0" distL="0" distR="0" wp14:anchorId="69ACCDB5" wp14:editId="69ACCDB6">
            <wp:extent cx="228600" cy="2286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sz w:val="20"/>
        </w:rPr>
        <w:t xml:space="preserve"> </w:t>
      </w:r>
      <w:r>
        <w:rPr>
          <w:color w:val="231F20"/>
          <w:spacing w:val="-2"/>
        </w:rPr>
        <w:t>Three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professional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recommendations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CGMS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recommendation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forms.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must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three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people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(non- </w:t>
      </w:r>
      <w:r>
        <w:rPr>
          <w:color w:val="231F20"/>
        </w:rPr>
        <w:t>relatives)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speak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character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values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following: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ethic</w:t>
      </w:r>
      <w:proofErr w:type="gram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academic skills,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children.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recommendation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emailed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</w:p>
    <w:p w14:paraId="69ACCDA0" w14:textId="77777777" w:rsidR="00CF4C74" w:rsidRDefault="009B37D8">
      <w:pPr>
        <w:pStyle w:val="BodyText"/>
        <w:spacing w:before="18"/>
      </w:pPr>
      <w:hyperlink r:id="rId11">
        <w:r>
          <w:rPr>
            <w:color w:val="231F20"/>
            <w:spacing w:val="-6"/>
          </w:rPr>
          <w:t>admissions@cgms.edu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recommending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person.</w:t>
      </w:r>
    </w:p>
    <w:p w14:paraId="69ACCDA1" w14:textId="77777777" w:rsidR="00CF4C74" w:rsidRDefault="009B37D8">
      <w:pPr>
        <w:pStyle w:val="BodyText"/>
        <w:spacing w:before="200" w:line="235" w:lineRule="auto"/>
        <w:ind w:right="576" w:hanging="459"/>
      </w:pPr>
      <w:r>
        <w:rPr>
          <w:noProof/>
          <w:position w:val="-8"/>
        </w:rPr>
        <w:drawing>
          <wp:inline distT="0" distB="0" distL="0" distR="0" wp14:anchorId="69ACCDB7" wp14:editId="69ACCDB8">
            <wp:extent cx="228600" cy="228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31F20"/>
        </w:rPr>
        <w:t xml:space="preserve">$100 non-refundable application fee in US funds. If you are a Michigan </w:t>
      </w:r>
      <w:proofErr w:type="gramStart"/>
      <w:r>
        <w:rPr>
          <w:color w:val="231F20"/>
        </w:rPr>
        <w:t>resident</w:t>
      </w:r>
      <w:proofErr w:type="gramEnd"/>
      <w:r>
        <w:rPr>
          <w:color w:val="231F20"/>
        </w:rPr>
        <w:t xml:space="preserve"> then $75 of this amount is refundable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rejected.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successful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application,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encouraged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office 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applying.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05E9E"/>
          <w:u w:val="single" w:color="205E9E"/>
        </w:rPr>
        <w:t>link</w:t>
      </w:r>
      <w:r>
        <w:rPr>
          <w:color w:val="205E9E"/>
          <w:spacing w:val="-2"/>
          <w:u w:val="single" w:color="205E9E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05E9E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card.</w:t>
      </w:r>
    </w:p>
    <w:p w14:paraId="69ACCDA2" w14:textId="77777777" w:rsidR="00CF4C74" w:rsidRDefault="009B37D8">
      <w:pPr>
        <w:pStyle w:val="BodyText"/>
        <w:spacing w:before="225" w:line="228" w:lineRule="auto"/>
        <w:ind w:right="729" w:hanging="474"/>
      </w:pPr>
      <w:r>
        <w:rPr>
          <w:noProof/>
          <w:position w:val="-9"/>
        </w:rPr>
        <w:drawing>
          <wp:inline distT="0" distB="0" distL="0" distR="0" wp14:anchorId="69ACCDB9" wp14:editId="69ACCDBA">
            <wp:extent cx="228600" cy="2286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31F20"/>
          <w:spacing w:val="-2"/>
        </w:rPr>
        <w:t>Complete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tuition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agreement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found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link:</w:t>
      </w:r>
      <w:r>
        <w:rPr>
          <w:color w:val="231F20"/>
          <w:spacing w:val="-5"/>
        </w:rPr>
        <w:t xml:space="preserve"> </w:t>
      </w:r>
      <w:hyperlink r:id="rId12">
        <w:r>
          <w:rPr>
            <w:color w:val="231F20"/>
            <w:spacing w:val="-2"/>
          </w:rPr>
          <w:t>https://www.cgms.edu/apply.</w:t>
        </w:r>
      </w:hyperlink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and/or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sponsoring </w:t>
      </w:r>
      <w:r>
        <w:rPr>
          <w:color w:val="231F20"/>
        </w:rPr>
        <w:t>school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processing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accepted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program.</w:t>
      </w:r>
    </w:p>
    <w:p w14:paraId="69ACCDA3" w14:textId="77777777" w:rsidR="00CF4C74" w:rsidRDefault="009B37D8">
      <w:pPr>
        <w:pStyle w:val="BodyText"/>
        <w:spacing w:before="221" w:line="216" w:lineRule="auto"/>
        <w:ind w:right="729" w:hanging="474"/>
      </w:pPr>
      <w:r>
        <w:rPr>
          <w:noProof/>
          <w:position w:val="-8"/>
        </w:rPr>
        <w:drawing>
          <wp:inline distT="0" distB="0" distL="0" distR="0" wp14:anchorId="69ACCDBB" wp14:editId="69ACCDBC">
            <wp:extent cx="228600" cy="2286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transcripts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attended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emailed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to </w:t>
      </w:r>
      <w:hyperlink r:id="rId13">
        <w:r>
          <w:rPr>
            <w:color w:val="231F20"/>
          </w:rPr>
          <w:t>admissions@cgms.edu,</w:t>
        </w:r>
      </w:hyperlink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sent.</w:t>
      </w:r>
    </w:p>
    <w:p w14:paraId="69ACCDA4" w14:textId="77777777" w:rsidR="00CF4C74" w:rsidRDefault="009B37D8">
      <w:pPr>
        <w:pStyle w:val="BodyText"/>
        <w:spacing w:before="190"/>
        <w:ind w:left="801"/>
      </w:pPr>
      <w:r>
        <w:rPr>
          <w:noProof/>
          <w:position w:val="-6"/>
        </w:rPr>
        <w:drawing>
          <wp:inline distT="0" distB="0" distL="0" distR="0" wp14:anchorId="69ACCDBD" wp14:editId="69ACCDBE">
            <wp:extent cx="228600" cy="2286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color w:val="231F20"/>
        </w:rPr>
        <w:t>Copies of any other certificates and diplomas.</w:t>
      </w:r>
    </w:p>
    <w:p w14:paraId="69ACCDA5" w14:textId="77777777" w:rsidR="00CF4C74" w:rsidRDefault="009B37D8">
      <w:pPr>
        <w:pStyle w:val="BodyText"/>
        <w:spacing w:before="196" w:line="211" w:lineRule="auto"/>
        <w:ind w:right="729" w:hanging="454"/>
      </w:pPr>
      <w:r>
        <w:rPr>
          <w:noProof/>
          <w:position w:val="-9"/>
        </w:rPr>
        <w:drawing>
          <wp:inline distT="0" distB="0" distL="0" distR="0" wp14:anchorId="69ACCDBF" wp14:editId="69ACCDC0">
            <wp:extent cx="234698" cy="2286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hold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>Bachelor’s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Degree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higher: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Portfolio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submitted.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email </w:t>
      </w:r>
      <w:hyperlink r:id="rId15">
        <w:r>
          <w:rPr>
            <w:color w:val="231F20"/>
          </w:rPr>
          <w:t>admissions@cgms.edu</w:t>
        </w:r>
      </w:hyperlink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Portfolio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Packet.</w:t>
      </w:r>
    </w:p>
    <w:p w14:paraId="69ACCDA6" w14:textId="77777777" w:rsidR="00CF4C74" w:rsidRDefault="00CF4C74">
      <w:pPr>
        <w:pStyle w:val="BodyText"/>
        <w:spacing w:before="37"/>
        <w:ind w:left="0"/>
      </w:pPr>
    </w:p>
    <w:p w14:paraId="69ACCDA7" w14:textId="77777777" w:rsidR="00CF4C74" w:rsidRDefault="009B37D8">
      <w:pPr>
        <w:pStyle w:val="BodyText"/>
        <w:spacing w:line="256" w:lineRule="auto"/>
        <w:ind w:left="719" w:right="576"/>
      </w:pPr>
      <w:r>
        <w:rPr>
          <w:color w:val="57B94C"/>
        </w:rPr>
        <w:t>NOTE:</w:t>
      </w:r>
      <w:r>
        <w:rPr>
          <w:color w:val="57B94C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process,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CGMS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telephone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video interview with the level director.</w:t>
      </w:r>
    </w:p>
    <w:p w14:paraId="69ACCDA8" w14:textId="77777777" w:rsidR="00CF4C74" w:rsidRDefault="009B37D8">
      <w:pPr>
        <w:spacing w:before="225"/>
        <w:ind w:left="720"/>
        <w:rPr>
          <w:sz w:val="18"/>
        </w:rPr>
      </w:pPr>
      <w:r>
        <w:rPr>
          <w:color w:val="231F20"/>
          <w:spacing w:val="-2"/>
          <w:sz w:val="18"/>
        </w:rPr>
        <w:t>CGMS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Application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Checklist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4/3/2023</w:t>
      </w:r>
    </w:p>
    <w:sectPr w:rsidR="00CF4C74">
      <w:type w:val="continuous"/>
      <w:pgSz w:w="12240" w:h="15840"/>
      <w:pgMar w:top="7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16C2"/>
    <w:multiLevelType w:val="hybridMultilevel"/>
    <w:tmpl w:val="ABA0BFAC"/>
    <w:lvl w:ilvl="0" w:tplc="AA784474">
      <w:start w:val="1"/>
      <w:numFmt w:val="decimal"/>
      <w:lvlText w:val="(%1)"/>
      <w:lvlJc w:val="left"/>
      <w:pPr>
        <w:ind w:left="1925" w:hanging="3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3"/>
        <w:sz w:val="21"/>
        <w:szCs w:val="21"/>
        <w:lang w:val="en-US" w:eastAsia="en-US" w:bidi="ar-SA"/>
      </w:rPr>
    </w:lvl>
    <w:lvl w:ilvl="1" w:tplc="7CA671D4">
      <w:numFmt w:val="bullet"/>
      <w:lvlText w:val="•"/>
      <w:lvlJc w:val="left"/>
      <w:pPr>
        <w:ind w:left="2952" w:hanging="306"/>
      </w:pPr>
      <w:rPr>
        <w:rFonts w:hint="default"/>
        <w:lang w:val="en-US" w:eastAsia="en-US" w:bidi="ar-SA"/>
      </w:rPr>
    </w:lvl>
    <w:lvl w:ilvl="2" w:tplc="4632520E">
      <w:numFmt w:val="bullet"/>
      <w:lvlText w:val="•"/>
      <w:lvlJc w:val="left"/>
      <w:pPr>
        <w:ind w:left="3984" w:hanging="306"/>
      </w:pPr>
      <w:rPr>
        <w:rFonts w:hint="default"/>
        <w:lang w:val="en-US" w:eastAsia="en-US" w:bidi="ar-SA"/>
      </w:rPr>
    </w:lvl>
    <w:lvl w:ilvl="3" w:tplc="54F24936">
      <w:numFmt w:val="bullet"/>
      <w:lvlText w:val="•"/>
      <w:lvlJc w:val="left"/>
      <w:pPr>
        <w:ind w:left="5016" w:hanging="306"/>
      </w:pPr>
      <w:rPr>
        <w:rFonts w:hint="default"/>
        <w:lang w:val="en-US" w:eastAsia="en-US" w:bidi="ar-SA"/>
      </w:rPr>
    </w:lvl>
    <w:lvl w:ilvl="4" w:tplc="FB9C2E56">
      <w:numFmt w:val="bullet"/>
      <w:lvlText w:val="•"/>
      <w:lvlJc w:val="left"/>
      <w:pPr>
        <w:ind w:left="6048" w:hanging="306"/>
      </w:pPr>
      <w:rPr>
        <w:rFonts w:hint="default"/>
        <w:lang w:val="en-US" w:eastAsia="en-US" w:bidi="ar-SA"/>
      </w:rPr>
    </w:lvl>
    <w:lvl w:ilvl="5" w:tplc="147AE5DA">
      <w:numFmt w:val="bullet"/>
      <w:lvlText w:val="•"/>
      <w:lvlJc w:val="left"/>
      <w:pPr>
        <w:ind w:left="7080" w:hanging="306"/>
      </w:pPr>
      <w:rPr>
        <w:rFonts w:hint="default"/>
        <w:lang w:val="en-US" w:eastAsia="en-US" w:bidi="ar-SA"/>
      </w:rPr>
    </w:lvl>
    <w:lvl w:ilvl="6" w:tplc="84148C4A">
      <w:numFmt w:val="bullet"/>
      <w:lvlText w:val="•"/>
      <w:lvlJc w:val="left"/>
      <w:pPr>
        <w:ind w:left="8112" w:hanging="306"/>
      </w:pPr>
      <w:rPr>
        <w:rFonts w:hint="default"/>
        <w:lang w:val="en-US" w:eastAsia="en-US" w:bidi="ar-SA"/>
      </w:rPr>
    </w:lvl>
    <w:lvl w:ilvl="7" w:tplc="61E8865E">
      <w:numFmt w:val="bullet"/>
      <w:lvlText w:val="•"/>
      <w:lvlJc w:val="left"/>
      <w:pPr>
        <w:ind w:left="9144" w:hanging="306"/>
      </w:pPr>
      <w:rPr>
        <w:rFonts w:hint="default"/>
        <w:lang w:val="en-US" w:eastAsia="en-US" w:bidi="ar-SA"/>
      </w:rPr>
    </w:lvl>
    <w:lvl w:ilvl="8" w:tplc="4F561052">
      <w:numFmt w:val="bullet"/>
      <w:lvlText w:val="•"/>
      <w:lvlJc w:val="left"/>
      <w:pPr>
        <w:ind w:left="10176" w:hanging="306"/>
      </w:pPr>
      <w:rPr>
        <w:rFonts w:hint="default"/>
        <w:lang w:val="en-US" w:eastAsia="en-US" w:bidi="ar-SA"/>
      </w:rPr>
    </w:lvl>
  </w:abstractNum>
  <w:num w:numId="1" w16cid:durableId="115083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74"/>
    <w:rsid w:val="009B37D8"/>
    <w:rsid w:val="00B2070A"/>
    <w:rsid w:val="00CF4C74"/>
    <w:rsid w:val="00E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CD90"/>
  <w15:docId w15:val="{48A51FEF-1B9D-4200-A4A1-6328A279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8"/>
      <w:ind w:left="4529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17"/>
      <w:ind w:left="1620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E91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CGMS.EDU" TargetMode="External"/><Relationship Id="rId13" Type="http://schemas.openxmlformats.org/officeDocument/2006/relationships/hyperlink" Target="mailto:admissions@cgm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ssions@cgms.edu" TargetMode="External"/><Relationship Id="rId12" Type="http://schemas.openxmlformats.org/officeDocument/2006/relationships/hyperlink" Target="http://www.cgms.edu/appl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dmissions@cgms.edu" TargetMode="External"/><Relationship Id="rId11" Type="http://schemas.openxmlformats.org/officeDocument/2006/relationships/hyperlink" Target="mailto:admissions@cgms.ed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dmissions@cgms.edu" TargetMode="External"/><Relationship Id="rId10" Type="http://schemas.openxmlformats.org/officeDocument/2006/relationships/hyperlink" Target="https://d5fc8c04.na1.hs-sales-engage.com/Ctc/5H+23284/d5fc8C04/Jl22-6qcW7lCdLW6lZ3kvW1hMvG_94C6SCW6T7r1c1DmxqJW2qHTg44C5gFWW34gTCN6KZ6kXW8Pvdtt2qD1c_W2NVmXs8xS3HHW12hSpP7Fsz9KW1V9f2F1T1wtYW4RMzqL8VDx8tW6dJzkr2jYVVWV44V6q8w6VYDN7sBWdV-ZRkGN6rM4CwYKRYTW7xnYNG8B5SHJW7xBK3D2v04HQN5-b4kp79_B7W3_CBMs3wytv4W2SYZL520Xmw6W8Tqh0-2fvkYMW3X1NKm4dP1kNV4YJ_c70qRvGN6vR6MQ81QBvW1l--rJ34WZyYW66KfyT67G9Mtdq7d640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hfull</dc:creator>
  <cp:lastModifiedBy>hfuller@cgms.edu</cp:lastModifiedBy>
  <cp:revision>2</cp:revision>
  <cp:lastPrinted>2025-10-08T22:00:00Z</cp:lastPrinted>
  <dcterms:created xsi:type="dcterms:W3CDTF">2025-10-08T22:06:00Z</dcterms:created>
  <dcterms:modified xsi:type="dcterms:W3CDTF">2025-10-08T22:06:00Z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2023-04-13T00:00:00Z</vt:filetime>
  </property>
</Properties>
</file>